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9E6A0" w14:textId="77777777" w:rsidR="009C795E" w:rsidRPr="00A61E0D" w:rsidRDefault="009C795E" w:rsidP="009C7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1E0D">
        <w:rPr>
          <w:rFonts w:ascii="Times New Roman" w:hAnsi="Times New Roman" w:cs="Times New Roman"/>
          <w:sz w:val="28"/>
          <w:szCs w:val="28"/>
        </w:rPr>
        <w:t>Аннотация</w:t>
      </w:r>
    </w:p>
    <w:p w14:paraId="32E157B3" w14:textId="77777777" w:rsidR="009C795E" w:rsidRPr="00A61E0D" w:rsidRDefault="009C795E" w:rsidP="009C7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к рабочей программе учебного предмета «Инструмент (гитара)»</w:t>
      </w:r>
    </w:p>
    <w:p w14:paraId="09EE4420" w14:textId="77777777" w:rsidR="00812239" w:rsidRPr="00A61E0D" w:rsidRDefault="009C795E" w:rsidP="009C7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программы музыкально-этетического развития</w:t>
      </w:r>
    </w:p>
    <w:p w14:paraId="14B827CA" w14:textId="77777777" w:rsidR="009C795E" w:rsidRPr="00A61E0D" w:rsidRDefault="009C795E" w:rsidP="009C7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(срок обучения 2 года)</w:t>
      </w:r>
    </w:p>
    <w:p w14:paraId="77DB31A4" w14:textId="77777777" w:rsidR="009C795E" w:rsidRDefault="009C795E" w:rsidP="009C79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F0C68CD" w14:textId="77777777" w:rsidR="009C795E" w:rsidRDefault="009C795E" w:rsidP="009C795E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Рабочая программа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ого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предмет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«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Инструмент (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гитара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)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программы музыкально-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эстетического развития «Санкт-Петербургской детской школы искусств </w:t>
      </w:r>
      <w:r w:rsidR="00993D9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имени </w:t>
      </w:r>
      <w:proofErr w:type="spellStart"/>
      <w:r w:rsidR="00993D9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С.М.Слонимского</w:t>
      </w:r>
      <w:proofErr w:type="spellEnd"/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разработана на основе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«Рекомендаци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й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 21.11.2013 №191-01-39/06-ГИ, а также с учётом многолетнего педагогического опыта в области исполнительства на гитаре в детских школах искусств.</w:t>
      </w:r>
      <w:proofErr w:type="gramEnd"/>
    </w:p>
    <w:p w14:paraId="0A1D3CA5" w14:textId="77777777" w:rsidR="009C795E" w:rsidRDefault="007E5CD1" w:rsidP="007E5CD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Срок реализации учебного предмета</w:t>
      </w:r>
    </w:p>
    <w:p w14:paraId="1EAC33F3" w14:textId="77777777" w:rsidR="007E5CD1" w:rsidRDefault="007E5CD1" w:rsidP="007E5CD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Данная программа предназначена </w:t>
      </w:r>
      <w:r w:rsidR="00E635A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для детей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5-7 лет включительно. Срок реализации программы – 2 года.</w:t>
      </w:r>
    </w:p>
    <w:p w14:paraId="4F51B8FC" w14:textId="59C50B7E" w:rsidR="007E5CD1" w:rsidRPr="007E5CD1" w:rsidRDefault="007E5CD1" w:rsidP="007E5CD1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Форма проведения учебных аудиторных занятий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ндивидуальная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(урок)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продолжительность урока – </w:t>
      </w:r>
      <w:r w:rsidR="0025171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35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минут.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Занятия проходят 1 раз в неделю.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Индивидуальная форма занятий позволяет преподавателю лучше узнать ученика, 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всесторонне изучить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его музыкальные и физические возможности, эмоционально-психологические особенности,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интересы, уровень умственного развития.</w:t>
      </w:r>
    </w:p>
    <w:p w14:paraId="0D326EDF" w14:textId="77777777" w:rsidR="007E5CD1" w:rsidRPr="007E5CD1" w:rsidRDefault="007E5CD1" w:rsidP="007E5C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Цели и задачи учебного предмета «Инструмент (гитара)»</w:t>
      </w:r>
    </w:p>
    <w:p w14:paraId="62D413E3" w14:textId="77777777" w:rsidR="007E5CD1" w:rsidRPr="007E5CD1" w:rsidRDefault="007E5CD1" w:rsidP="007E5C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  <w:lang w:eastAsia="hi-IN" w:bidi="hi-IN"/>
        </w:rPr>
        <w:t>Цели</w:t>
      </w:r>
      <w:r w:rsidRPr="007E5CD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:</w:t>
      </w:r>
    </w:p>
    <w:p w14:paraId="7D0BD21D" w14:textId="77777777" w:rsidR="007E5CD1" w:rsidRPr="007E5CD1" w:rsidRDefault="007E5CD1" w:rsidP="007E5CD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Развитие музыкально-творческих способностей детей дошкольного возраста в процессе практического освоения ими музыкального инструмента</w:t>
      </w:r>
      <w:r w:rsidRPr="007E5CD1"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  <w:t>.</w:t>
      </w:r>
    </w:p>
    <w:p w14:paraId="49889CE5" w14:textId="77777777" w:rsidR="007E5CD1" w:rsidRPr="007E5CD1" w:rsidRDefault="007E5CD1" w:rsidP="007E5CD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Формирование навыков учебной деятельности и подготовка детей к обучению в школе.</w:t>
      </w:r>
      <w:r w:rsidRPr="007E5C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  <w:t xml:space="preserve"> </w:t>
      </w:r>
    </w:p>
    <w:p w14:paraId="18F7C87F" w14:textId="77777777" w:rsidR="007E5CD1" w:rsidRPr="007E5CD1" w:rsidRDefault="007E5CD1" w:rsidP="007E5CD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Выявление музыкально одарённых детей и подготовка их к дальнейшему обучению в ДШИ.</w:t>
      </w:r>
    </w:p>
    <w:p w14:paraId="74D378AA" w14:textId="77777777" w:rsidR="007E5CD1" w:rsidRPr="007E5CD1" w:rsidRDefault="007E5CD1" w:rsidP="007E5CD1">
      <w:pPr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  <w:t>Задачи:</w:t>
      </w:r>
    </w:p>
    <w:p w14:paraId="6FC90B5D" w14:textId="77777777" w:rsidR="007E5CD1" w:rsidRPr="007E5CD1" w:rsidRDefault="007E5CD1" w:rsidP="007E5CD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интереса и любви к музыкальному творчеству;</w:t>
      </w:r>
    </w:p>
    <w:p w14:paraId="0EC5E77F" w14:textId="77777777" w:rsidR="007E5CD1" w:rsidRPr="007E5CD1" w:rsidRDefault="007E5CD1" w:rsidP="007E5CD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музыкальных способностей: слуха, памяти, ритма, эмоциональной сферы, музыкальности и артистизма;</w:t>
      </w:r>
    </w:p>
    <w:p w14:paraId="594EBE97" w14:textId="77777777" w:rsidR="007E5CD1" w:rsidRPr="007E5CD1" w:rsidRDefault="007E5CD1" w:rsidP="007E5CD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овладение первоначальными навыками игры на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гитаре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;</w:t>
      </w:r>
    </w:p>
    <w:p w14:paraId="3CF27D53" w14:textId="77777777" w:rsidR="007E5CD1" w:rsidRPr="007E5CD1" w:rsidRDefault="007E5CD1" w:rsidP="007E5CD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освоение элементов музыкальной грамоты, необходимых для владения инструментом в пределах программы учебного предмета;</w:t>
      </w:r>
    </w:p>
    <w:p w14:paraId="3DBEA428" w14:textId="77777777" w:rsidR="007E5CD1" w:rsidRPr="007E5CD1" w:rsidRDefault="007E5CD1" w:rsidP="007E5CD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обучение навыкам самостоятельной работы с музыкальным материалом и чтению с листа;</w:t>
      </w:r>
    </w:p>
    <w:p w14:paraId="55AC658D" w14:textId="77777777" w:rsidR="007E5CD1" w:rsidRDefault="007E5CD1" w:rsidP="007E5CD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приобретение детьми опыта творческой деятельности и публичных выступлений.</w:t>
      </w:r>
    </w:p>
    <w:p w14:paraId="51C0B5F4" w14:textId="77777777" w:rsidR="007E5CD1" w:rsidRPr="007E5CD1" w:rsidRDefault="007E5CD1" w:rsidP="007E5CD1">
      <w:pPr>
        <w:widowControl w:val="0"/>
        <w:suppressAutoHyphens/>
        <w:autoSpaceDN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Методы обучения</w:t>
      </w:r>
    </w:p>
    <w:p w14:paraId="69112269" w14:textId="77777777" w:rsidR="007E5CD1" w:rsidRPr="007E5CD1" w:rsidRDefault="007E5CD1" w:rsidP="007E5C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</w:p>
    <w:p w14:paraId="51620F01" w14:textId="77777777" w:rsidR="007E5CD1" w:rsidRPr="007E5CD1" w:rsidRDefault="007E5CD1" w:rsidP="007E5CD1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словесный (объяснение, беседа, рассказ);</w:t>
      </w:r>
    </w:p>
    <w:p w14:paraId="39E672AE" w14:textId="77777777" w:rsidR="007E5CD1" w:rsidRPr="007E5CD1" w:rsidRDefault="007E5CD1" w:rsidP="007E5CD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наглядно-слуховой (</w:t>
      </w: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 xml:space="preserve">показ,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наблюдение) </w:t>
      </w:r>
    </w:p>
    <w:p w14:paraId="58CA4477" w14:textId="77777777" w:rsidR="007E5CD1" w:rsidRPr="007E5CD1" w:rsidRDefault="007E5CD1" w:rsidP="007E5CD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использование наглядных пособий по освоению нотной грамоты, и т.д.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);</w:t>
      </w:r>
    </w:p>
    <w:p w14:paraId="62B17F77" w14:textId="77777777" w:rsidR="007E5CD1" w:rsidRPr="007E5CD1" w:rsidRDefault="007E5CD1" w:rsidP="007E5CD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практический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(работа на инструменте, упражнения);</w:t>
      </w:r>
    </w:p>
    <w:p w14:paraId="4E73EA32" w14:textId="77777777" w:rsidR="007E5CD1" w:rsidRPr="007E5CD1" w:rsidRDefault="007E5CD1" w:rsidP="007E5CD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аналитический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(сравнения и обобщения, развитие логического мышления);</w:t>
      </w:r>
    </w:p>
    <w:p w14:paraId="4FEC6491" w14:textId="77777777" w:rsidR="007E5CD1" w:rsidRPr="007E5CD1" w:rsidRDefault="007E5CD1" w:rsidP="007E5CD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эмоциональный (подбор ассоциаций, образов, художественные впечатления).</w:t>
      </w:r>
    </w:p>
    <w:p w14:paraId="3ADAF7CD" w14:textId="77777777" w:rsidR="007E5CD1" w:rsidRDefault="007E5CD1" w:rsidP="007E5C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Индивидуальный метод обучения позволяет найти более точный и психологически верный подход к каждому ученику. Предложенные методы работы являются наиболее 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lastRenderedPageBreak/>
        <w:t xml:space="preserve">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гитаре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.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7D61473D" w14:textId="77777777" w:rsidR="00A61E0D" w:rsidRPr="00A61E0D" w:rsidRDefault="00A61E0D" w:rsidP="00A61E0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 xml:space="preserve">Материально-технические условия реализации учебного предмета </w:t>
      </w:r>
      <w:r w:rsidRPr="00A61E0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«Инструмент (гитара)»</w:t>
      </w:r>
    </w:p>
    <w:p w14:paraId="17F6F236" w14:textId="77777777" w:rsidR="00A61E0D" w:rsidRP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Материально-техническая база образовательного учреждения соответствует санитарным и противопожарным нормам, нормам охраны труда. В классах имеются пюпитры, шкафы, столы и стулья.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Площадь классов – не менее 6 кв. метров. </w:t>
      </w: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Помещения имеют хорошую звукоизоляцию, освещение и вентиляцию.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77B6CF9D" w14:textId="77777777" w:rsidR="00A61E0D" w:rsidRPr="00A61E0D" w:rsidRDefault="00993D91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Школа</w:t>
      </w:r>
      <w:r w:rsidR="00A61E0D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располагает концертным залом с двумя роялями и библиотекой. Библиотечный фонд укомплектован печатными изданиями основной и дополнительной учебной и учебно-методической литературой. Учебная аудитория (зал) для занятий по учебному предмету «Хор» имеет специализированное оборудование (стулья, подставки для хора, рояль). </w:t>
      </w:r>
      <w:proofErr w:type="gramStart"/>
      <w:r w:rsidR="00A61E0D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Учебные аудитории, предназначенные для реализации учебных предметов «Сольфеджио» оснащены CD, DVD проигрывателями, телевизором, учебной мебелью (досками, столами, стульями, стеллажами, шкафами) и оформляются наглядными пособиями.</w:t>
      </w:r>
      <w:proofErr w:type="gramEnd"/>
    </w:p>
    <w:p w14:paraId="3B47BD9C" w14:textId="77777777" w:rsidR="00A61E0D" w:rsidRP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 образовательном учреждении созданы условия для содержания, своевременного обслуживания, ремонта и содержания учебных аудиторий.</w:t>
      </w:r>
    </w:p>
    <w:p w14:paraId="4A41E203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Образовательное учреждение ремонтирует музыкальные инструменты.</w:t>
      </w:r>
    </w:p>
    <w:p w14:paraId="5C886CD9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8C49FEA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A37C11B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7F7EE45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D7C8F27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E8CACF2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5D3C1B1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7BA6DDB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6153A22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7640073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271E3F1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64255D1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9E2EE6B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1E16140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E5CC10C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766B94F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ADFDE46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95EDD5A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75E88D4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0B423A1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9C79F93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A4173D6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C05C3BD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4331230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64D7DD4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5E0DEF1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ED5B4D7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7878E85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6736C3E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50C5DE4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67AC5B9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F003881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6846EBA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198A272" w14:textId="77777777" w:rsidR="00A61E0D" w:rsidRPr="00A61E0D" w:rsidRDefault="00A61E0D" w:rsidP="00A61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Аннотация</w:t>
      </w:r>
    </w:p>
    <w:p w14:paraId="079CD732" w14:textId="77777777" w:rsidR="00A61E0D" w:rsidRPr="00A61E0D" w:rsidRDefault="00A61E0D" w:rsidP="00A61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к рабочей программе учебного предмета «Инструмент (</w:t>
      </w:r>
      <w:r>
        <w:rPr>
          <w:rFonts w:ascii="Times New Roman" w:hAnsi="Times New Roman" w:cs="Times New Roman"/>
          <w:sz w:val="28"/>
          <w:szCs w:val="28"/>
        </w:rPr>
        <w:t>домра</w:t>
      </w:r>
      <w:r w:rsidRPr="00A61E0D">
        <w:rPr>
          <w:rFonts w:ascii="Times New Roman" w:hAnsi="Times New Roman" w:cs="Times New Roman"/>
          <w:sz w:val="28"/>
          <w:szCs w:val="28"/>
        </w:rPr>
        <w:t>)»</w:t>
      </w:r>
    </w:p>
    <w:p w14:paraId="26F83C4F" w14:textId="77777777" w:rsidR="00A61E0D" w:rsidRPr="00A61E0D" w:rsidRDefault="00A61E0D" w:rsidP="00A61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программы музыкально-этетического развития</w:t>
      </w:r>
    </w:p>
    <w:p w14:paraId="1C2E5D72" w14:textId="77777777" w:rsidR="00A61E0D" w:rsidRPr="00A61E0D" w:rsidRDefault="00A61E0D" w:rsidP="00A61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(срок обучения 2 года)</w:t>
      </w:r>
    </w:p>
    <w:p w14:paraId="39C3A17A" w14:textId="77777777" w:rsidR="00A61E0D" w:rsidRDefault="00A61E0D" w:rsidP="00A61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1168E9A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Рабочая программа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ого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предмет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«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Инструмент (домра)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программы музыкально-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эстетического развития «Санкт-Петербургской детской школы искусств </w:t>
      </w:r>
      <w:r w:rsidR="00993D9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имени </w:t>
      </w:r>
      <w:proofErr w:type="spellStart"/>
      <w:r w:rsidR="00993D9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С.М.Слонимского</w:t>
      </w:r>
      <w:proofErr w:type="spellEnd"/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разработана на основе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«Рекомендаци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й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от 21.11.2013 №191-01-39/06-ГИ, а также с учётом многолетнего педагогического опыта в области исполнительства на </w:t>
      </w:r>
      <w:r w:rsidR="007E682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домре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 детских школах искусств.</w:t>
      </w:r>
      <w:proofErr w:type="gramEnd"/>
    </w:p>
    <w:p w14:paraId="79697625" w14:textId="77777777" w:rsidR="00A61E0D" w:rsidRDefault="00A61E0D" w:rsidP="00A61E0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Срок реализации учебного предмета</w:t>
      </w:r>
    </w:p>
    <w:p w14:paraId="5DE65F3A" w14:textId="77777777" w:rsidR="00A61E0D" w:rsidRDefault="00A61E0D" w:rsidP="00A61E0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Данная программа предназначена </w:t>
      </w:r>
      <w:r w:rsidR="00E635A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для детей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5-7 лет включительно. Срок реализации программы – 2 года.</w:t>
      </w:r>
    </w:p>
    <w:p w14:paraId="69E02296" w14:textId="404C7B6E" w:rsidR="00A61E0D" w:rsidRPr="007E5CD1" w:rsidRDefault="00A61E0D" w:rsidP="00A61E0D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Форма проведения учебных аудиторных занятий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ндивидуальная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(урок)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продолжительность урока – </w:t>
      </w:r>
      <w:r w:rsidR="005779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35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минут.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Занятия проходят 1 раз в неделю.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Индивидуальная форма занятий позволяет преподавателю лучше узнать ученика, 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всесторонне изучить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его музыкальные и физические возможности, эмоционально-психологические особенности,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интересы, уровень умственного развития.</w:t>
      </w:r>
    </w:p>
    <w:p w14:paraId="569BD19F" w14:textId="77777777" w:rsidR="00A61E0D" w:rsidRPr="007E5CD1" w:rsidRDefault="00A61E0D" w:rsidP="00A61E0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Цели и задачи учебного предмета «Инструмент (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домра</w:t>
      </w: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)»</w:t>
      </w:r>
    </w:p>
    <w:p w14:paraId="32C5A7A4" w14:textId="77777777" w:rsidR="00A61E0D" w:rsidRPr="007E5CD1" w:rsidRDefault="00A61E0D" w:rsidP="00A61E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  <w:lang w:eastAsia="hi-IN" w:bidi="hi-IN"/>
        </w:rPr>
        <w:t>Цели</w:t>
      </w:r>
      <w:r w:rsidRPr="007E5CD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:</w:t>
      </w:r>
    </w:p>
    <w:p w14:paraId="63BD011D" w14:textId="77777777" w:rsidR="00A61E0D" w:rsidRPr="007E5CD1" w:rsidRDefault="00A61E0D" w:rsidP="00A61E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Развитие музыкально-творческих способностей детей дошкольного возраста в процессе практического освоения ими музыкального инструмента</w:t>
      </w:r>
      <w:r w:rsidRPr="007E5CD1"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  <w:t>.</w:t>
      </w:r>
    </w:p>
    <w:p w14:paraId="64E09AC3" w14:textId="77777777" w:rsidR="00A61E0D" w:rsidRPr="007E5CD1" w:rsidRDefault="00A61E0D" w:rsidP="00A61E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Формирование навыков учебной деятельности и подготовка детей к обучению в школе.</w:t>
      </w:r>
      <w:r w:rsidRPr="007E5C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  <w:t xml:space="preserve"> </w:t>
      </w:r>
    </w:p>
    <w:p w14:paraId="179E13E4" w14:textId="77777777" w:rsidR="00A61E0D" w:rsidRPr="007E5CD1" w:rsidRDefault="00A61E0D" w:rsidP="00A61E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Выявление музыкально одарённых детей и подготовка их к дальнейшему обучению в ДШИ.</w:t>
      </w:r>
    </w:p>
    <w:p w14:paraId="266DDEA2" w14:textId="77777777" w:rsidR="00A61E0D" w:rsidRPr="007E5CD1" w:rsidRDefault="00A61E0D" w:rsidP="00A61E0D">
      <w:pPr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  <w:t>Задачи:</w:t>
      </w:r>
    </w:p>
    <w:p w14:paraId="6002A74B" w14:textId="77777777" w:rsidR="00A61E0D" w:rsidRPr="007E5CD1" w:rsidRDefault="00A61E0D" w:rsidP="00A61E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интереса и любви к музыкальному творчеству;</w:t>
      </w:r>
    </w:p>
    <w:p w14:paraId="60D8DC29" w14:textId="77777777" w:rsidR="00A61E0D" w:rsidRPr="007E5CD1" w:rsidRDefault="00A61E0D" w:rsidP="00A61E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музыкальных способностей: слуха, памяти, ритма, эмоциональной сферы, музыкальности и артистизма;</w:t>
      </w:r>
    </w:p>
    <w:p w14:paraId="7A82EAA8" w14:textId="77777777" w:rsidR="00A61E0D" w:rsidRPr="007E5CD1" w:rsidRDefault="00A61E0D" w:rsidP="00A61E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овладение первоначальными навыками игры на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домре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;</w:t>
      </w:r>
    </w:p>
    <w:p w14:paraId="0B71201A" w14:textId="77777777" w:rsidR="00A61E0D" w:rsidRPr="007E5CD1" w:rsidRDefault="00A61E0D" w:rsidP="00A61E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освоение элементов музыкальной грамоты, необходимых для владения инструментом в пределах программы учебного предмета;</w:t>
      </w:r>
    </w:p>
    <w:p w14:paraId="0DE93CAC" w14:textId="77777777" w:rsidR="00A61E0D" w:rsidRPr="007E5CD1" w:rsidRDefault="00A61E0D" w:rsidP="00A61E0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обучение навыкам самостоятельной работы с музыкальным материалом и чтению с листа;</w:t>
      </w:r>
    </w:p>
    <w:p w14:paraId="47C940F1" w14:textId="77777777" w:rsidR="00A61E0D" w:rsidRDefault="00A61E0D" w:rsidP="00A61E0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приобретение детьми опыта творческой деятельности и публичных выступлений.</w:t>
      </w:r>
    </w:p>
    <w:p w14:paraId="0ECD28B5" w14:textId="77777777" w:rsidR="00A61E0D" w:rsidRPr="007E5CD1" w:rsidRDefault="00A61E0D" w:rsidP="00A61E0D">
      <w:pPr>
        <w:widowControl w:val="0"/>
        <w:suppressAutoHyphens/>
        <w:autoSpaceDN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Методы обучения</w:t>
      </w:r>
    </w:p>
    <w:p w14:paraId="6F9F6258" w14:textId="77777777" w:rsidR="00A61E0D" w:rsidRPr="007E5CD1" w:rsidRDefault="00A61E0D" w:rsidP="00A61E0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</w:p>
    <w:p w14:paraId="508CCBD2" w14:textId="77777777" w:rsidR="00A61E0D" w:rsidRPr="007E5CD1" w:rsidRDefault="00A61E0D" w:rsidP="00A61E0D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словесный (объяснение, беседа, рассказ);</w:t>
      </w:r>
    </w:p>
    <w:p w14:paraId="447408E3" w14:textId="77777777" w:rsidR="00A61E0D" w:rsidRPr="007E5CD1" w:rsidRDefault="00A61E0D" w:rsidP="00A61E0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наглядно-слуховой (</w:t>
      </w: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 xml:space="preserve">показ,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наблюдение) </w:t>
      </w:r>
    </w:p>
    <w:p w14:paraId="3285BEE3" w14:textId="77777777" w:rsidR="00A61E0D" w:rsidRPr="007E5CD1" w:rsidRDefault="00A61E0D" w:rsidP="00A61E0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использование наглядных пособий по освоению нотной грамоты, и т.д.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);</w:t>
      </w:r>
    </w:p>
    <w:p w14:paraId="4FF8DCCF" w14:textId="77777777" w:rsidR="00A61E0D" w:rsidRPr="007E5CD1" w:rsidRDefault="00A61E0D" w:rsidP="00A61E0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практический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(работа на инструменте, упражнения);</w:t>
      </w:r>
    </w:p>
    <w:p w14:paraId="193BE2F1" w14:textId="77777777" w:rsidR="00A61E0D" w:rsidRPr="007E5CD1" w:rsidRDefault="00A61E0D" w:rsidP="00A61E0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аналитический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(сравнения и обобщения, развитие логического мышления);</w:t>
      </w:r>
    </w:p>
    <w:p w14:paraId="297E070D" w14:textId="77777777" w:rsidR="00A61E0D" w:rsidRPr="007E5CD1" w:rsidRDefault="00A61E0D" w:rsidP="00A61E0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эмоциональный (подбор ассоциаций, образов, художественные впечатления).</w:t>
      </w:r>
    </w:p>
    <w:p w14:paraId="62E14CD8" w14:textId="77777777" w:rsidR="00A61E0D" w:rsidRDefault="00A61E0D" w:rsidP="00A61E0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Индивидуальный метод обучения позволяет найти более точный и психологически 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lastRenderedPageBreak/>
        <w:t xml:space="preserve">верный подход к каждому ученику. 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домре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.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784DF37A" w14:textId="77777777" w:rsidR="00A61E0D" w:rsidRPr="00A61E0D" w:rsidRDefault="00A61E0D" w:rsidP="00A61E0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 xml:space="preserve">Материально-технические условия реализации учебного предмета </w:t>
      </w:r>
      <w:r w:rsidRPr="00A61E0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«Инструмент (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домра</w:t>
      </w:r>
      <w:r w:rsidRPr="00A61E0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)»</w:t>
      </w:r>
    </w:p>
    <w:p w14:paraId="61827692" w14:textId="77777777" w:rsidR="00A61E0D" w:rsidRP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Материально-техническая база образовательного учреждения соответствует санитарным и противопожарным нормам, нормам охраны труда. В классах имеются пюпитры, шкафы, столы и стулья.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Площадь классов – не менее 6 кв. метров. </w:t>
      </w: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Помещения имеют хорошую звукоизоляцию, освещение и вентиляцию.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650BA491" w14:textId="77777777" w:rsidR="00A61E0D" w:rsidRPr="00A61E0D" w:rsidRDefault="00993D91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Школа</w:t>
      </w:r>
      <w:r w:rsidR="00A61E0D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располагает концертным залом с двумя роялями и библиотекой. Библиотечный фонд укомплектован печатными изданиями основной и дополнительной учебной и учебно-методической литературой. Учебная аудитория (зал) для занятий по учебному предмету «Хор» имеет специализированное оборудование (стулья, подставки для хора, рояль). </w:t>
      </w:r>
      <w:proofErr w:type="gramStart"/>
      <w:r w:rsidR="00A61E0D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Учебные аудитории, предназначенные для реализации учебных предметов «Сольфеджио» оснащены CD, DVD проигрывателями, телевизором, учебной мебелью (досками, столами, стульями, стеллажами, шкафами) и оформляются наглядными пособиями.</w:t>
      </w:r>
      <w:proofErr w:type="gramEnd"/>
    </w:p>
    <w:p w14:paraId="0AB52D3D" w14:textId="77777777" w:rsidR="00A61E0D" w:rsidRP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 образовательном учреждении созданы условия для содержания, своевременного обслуживания, ремонта и содержания учебных аудиторий.</w:t>
      </w:r>
    </w:p>
    <w:p w14:paraId="6395397A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Образовательное учреждение ремонтирует музыкальные инструменты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6ECADFA0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7F1E2F3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59C7ECA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FB8BE43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D67D0A0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2BB847B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ED65447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F6BE95C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9E41F6E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F966A7F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8805212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DD93E68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23BC24B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9999F06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576729D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C17A4D0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21A86BF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EB0164A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4540AF8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735B01F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1B281FC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8316986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AAA36BD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F02AA49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44B59C7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9C02E64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CC078FD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EEE4066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52975A0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2925C9B" w14:textId="77777777" w:rsidR="002A4280" w:rsidRDefault="002A4280" w:rsidP="00993D91">
      <w:pPr>
        <w:widowControl w:val="0"/>
        <w:suppressAutoHyphens/>
        <w:autoSpaceDN w:val="0"/>
        <w:spacing w:after="0" w:line="240" w:lineRule="auto"/>
        <w:ind w:right="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3F78C37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ACACEA7" w14:textId="77777777" w:rsidR="002A4280" w:rsidRPr="00A61E0D" w:rsidRDefault="002A4280" w:rsidP="002A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14:paraId="0166D11C" w14:textId="77777777" w:rsidR="002A4280" w:rsidRPr="00A61E0D" w:rsidRDefault="002A4280" w:rsidP="002A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к рабочей программе учебного предмета «Инструмент (</w:t>
      </w:r>
      <w:r>
        <w:rPr>
          <w:rFonts w:ascii="Times New Roman" w:hAnsi="Times New Roman" w:cs="Times New Roman"/>
          <w:sz w:val="28"/>
          <w:szCs w:val="28"/>
        </w:rPr>
        <w:t>балалайка</w:t>
      </w:r>
      <w:r w:rsidRPr="00A61E0D">
        <w:rPr>
          <w:rFonts w:ascii="Times New Roman" w:hAnsi="Times New Roman" w:cs="Times New Roman"/>
          <w:sz w:val="28"/>
          <w:szCs w:val="28"/>
        </w:rPr>
        <w:t>)»</w:t>
      </w:r>
    </w:p>
    <w:p w14:paraId="6070DD23" w14:textId="77777777" w:rsidR="002A4280" w:rsidRPr="00A61E0D" w:rsidRDefault="002A4280" w:rsidP="002A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программы музыкально-этетического развития</w:t>
      </w:r>
    </w:p>
    <w:p w14:paraId="64E069DF" w14:textId="77777777" w:rsidR="002A4280" w:rsidRPr="00A61E0D" w:rsidRDefault="002A4280" w:rsidP="002A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(срок обучения 2 года)</w:t>
      </w:r>
    </w:p>
    <w:p w14:paraId="104A735F" w14:textId="77777777" w:rsidR="002A4280" w:rsidRDefault="002A4280" w:rsidP="002A42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338B172" w14:textId="77777777" w:rsidR="002A4280" w:rsidRDefault="002A4280" w:rsidP="002A428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Рабочая программа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ого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предмет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«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Инструмент (балалайка)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программы музыкально-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эстетического развития «Санкт-Петербургской детской школы искусств </w:t>
      </w:r>
      <w:r w:rsidR="00993D9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имени </w:t>
      </w:r>
      <w:proofErr w:type="spellStart"/>
      <w:r w:rsidR="00993D9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С.М.Слонимского</w:t>
      </w:r>
      <w:proofErr w:type="spellEnd"/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разработана на основе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«Рекомендаци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й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от 21.11.2013 №191-01-39/06-ГИ, а также с учётом многолетнего педагогического опыта в области исполнительства на </w:t>
      </w:r>
      <w:r w:rsidR="007E682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балалайке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 детских школах искусств.</w:t>
      </w:r>
      <w:proofErr w:type="gramEnd"/>
    </w:p>
    <w:p w14:paraId="00FC2328" w14:textId="77777777" w:rsidR="002A4280" w:rsidRDefault="002A4280" w:rsidP="002A428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Срок реализации учебного предмета</w:t>
      </w:r>
    </w:p>
    <w:p w14:paraId="63DD669C" w14:textId="77777777" w:rsidR="002A4280" w:rsidRDefault="002A4280" w:rsidP="002A428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Данная программа предназначена </w:t>
      </w:r>
      <w:r w:rsidR="00E635A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для детей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5-7 лет включительно. Срок реализации программы – 2 года.</w:t>
      </w:r>
    </w:p>
    <w:p w14:paraId="3FB6478A" w14:textId="6323A633" w:rsidR="002A4280" w:rsidRPr="007E5CD1" w:rsidRDefault="002A4280" w:rsidP="002A428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Форма проведения учебных аудиторных занятий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ндивидуальная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(урок)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продолжительность урока – </w:t>
      </w:r>
      <w:r w:rsidR="005779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35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минут.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Занятия проходят 1 раз в неделю.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Индивидуальная форма занятий позволяет преподавателю лучше узнать ученика, 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всесторонне изучить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его музыкальные и физические возможности, эмоционально-психологические особенности,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интересы, уровень умственного развития.</w:t>
      </w:r>
    </w:p>
    <w:p w14:paraId="4EE34868" w14:textId="77777777" w:rsidR="002A4280" w:rsidRPr="007E5CD1" w:rsidRDefault="002A4280" w:rsidP="002A428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Цели и задачи учебного предмета «Инструмент (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балалайка</w:t>
      </w: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)»</w:t>
      </w:r>
    </w:p>
    <w:p w14:paraId="005D9E5E" w14:textId="77777777" w:rsidR="002A4280" w:rsidRPr="007E5CD1" w:rsidRDefault="002A4280" w:rsidP="002A42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  <w:lang w:eastAsia="hi-IN" w:bidi="hi-IN"/>
        </w:rPr>
        <w:t>Цели</w:t>
      </w:r>
      <w:r w:rsidRPr="007E5CD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:</w:t>
      </w:r>
    </w:p>
    <w:p w14:paraId="229134CC" w14:textId="77777777" w:rsidR="002A4280" w:rsidRPr="007E5CD1" w:rsidRDefault="002A4280" w:rsidP="002A428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Развитие музыкально-творческих способностей детей дошкольного возраста в процессе практического освоения ими музыкального инструмента</w:t>
      </w:r>
      <w:r w:rsidRPr="007E5CD1"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  <w:t>.</w:t>
      </w:r>
    </w:p>
    <w:p w14:paraId="37A335E0" w14:textId="77777777" w:rsidR="002A4280" w:rsidRPr="007E5CD1" w:rsidRDefault="002A4280" w:rsidP="002A428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Формирование навыков учебной деятельности и подготовка детей к обучению в школе.</w:t>
      </w:r>
      <w:r w:rsidRPr="007E5C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  <w:t xml:space="preserve"> </w:t>
      </w:r>
    </w:p>
    <w:p w14:paraId="0B56AA58" w14:textId="77777777" w:rsidR="002A4280" w:rsidRPr="007E5CD1" w:rsidRDefault="002A4280" w:rsidP="002A428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Выявление музыкально одарённых детей и подготовка их к дальнейшему обучению в ДШИ.</w:t>
      </w:r>
    </w:p>
    <w:p w14:paraId="16D1AEE3" w14:textId="77777777" w:rsidR="002A4280" w:rsidRPr="007E5CD1" w:rsidRDefault="002A4280" w:rsidP="002A4280">
      <w:pPr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  <w:t>Задачи:</w:t>
      </w:r>
    </w:p>
    <w:p w14:paraId="052F07CB" w14:textId="77777777" w:rsidR="002A4280" w:rsidRPr="007E5CD1" w:rsidRDefault="002A4280" w:rsidP="002A428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интереса и любви к музыкальному творчеству;</w:t>
      </w:r>
    </w:p>
    <w:p w14:paraId="784ABB9A" w14:textId="77777777" w:rsidR="002A4280" w:rsidRPr="007E5CD1" w:rsidRDefault="002A4280" w:rsidP="002A428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музыкальных способностей: слуха, памяти, ритма, эмоциональной сферы, музыкальности и артистизма;</w:t>
      </w:r>
    </w:p>
    <w:p w14:paraId="660C0060" w14:textId="77777777" w:rsidR="002A4280" w:rsidRPr="007E5CD1" w:rsidRDefault="002A4280" w:rsidP="002A428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овладение первоначальными навыками игры на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балалайке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;</w:t>
      </w:r>
    </w:p>
    <w:p w14:paraId="75773F69" w14:textId="77777777" w:rsidR="002A4280" w:rsidRPr="007E5CD1" w:rsidRDefault="002A4280" w:rsidP="002A428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освоение элементов музыкальной грамоты, необходимых для владения инструментом в пределах программы учебного предмета;</w:t>
      </w:r>
    </w:p>
    <w:p w14:paraId="7AC8857E" w14:textId="77777777" w:rsidR="002A4280" w:rsidRPr="007E5CD1" w:rsidRDefault="002A4280" w:rsidP="002A428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обучение навыкам самостоятельной работы с музыкальным материалом и чтению с листа;</w:t>
      </w:r>
    </w:p>
    <w:p w14:paraId="79B637C5" w14:textId="77777777" w:rsidR="002A4280" w:rsidRDefault="002A4280" w:rsidP="002A428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приобретение детьми опыта творческой деятельности и публичных выступлений.</w:t>
      </w:r>
    </w:p>
    <w:p w14:paraId="5E866A4A" w14:textId="77777777" w:rsidR="002A4280" w:rsidRPr="007E5CD1" w:rsidRDefault="002A4280" w:rsidP="002A4280">
      <w:pPr>
        <w:widowControl w:val="0"/>
        <w:suppressAutoHyphens/>
        <w:autoSpaceDN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Методы обучения</w:t>
      </w:r>
    </w:p>
    <w:p w14:paraId="65A87E1C" w14:textId="77777777" w:rsidR="002A4280" w:rsidRPr="007E5CD1" w:rsidRDefault="002A4280" w:rsidP="002A428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</w:p>
    <w:p w14:paraId="0BFAE13A" w14:textId="77777777" w:rsidR="002A4280" w:rsidRPr="007E5CD1" w:rsidRDefault="002A4280" w:rsidP="002A4280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словесный (объяснение, беседа, рассказ);</w:t>
      </w:r>
    </w:p>
    <w:p w14:paraId="329F1482" w14:textId="77777777" w:rsidR="002A4280" w:rsidRPr="007E5CD1" w:rsidRDefault="002A4280" w:rsidP="002A4280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наглядно-слуховой (</w:t>
      </w: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 xml:space="preserve">показ,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наблюдение) </w:t>
      </w:r>
    </w:p>
    <w:p w14:paraId="1BE2A009" w14:textId="77777777" w:rsidR="002A4280" w:rsidRPr="007E5CD1" w:rsidRDefault="002A4280" w:rsidP="002A4280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использование наглядных пособий по освоению нотной грамоты, и т.д.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);</w:t>
      </w:r>
    </w:p>
    <w:p w14:paraId="602246D2" w14:textId="77777777" w:rsidR="002A4280" w:rsidRPr="007E5CD1" w:rsidRDefault="002A4280" w:rsidP="002A4280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практический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(работа на инструменте, упражнения);</w:t>
      </w:r>
    </w:p>
    <w:p w14:paraId="1E03C00E" w14:textId="77777777" w:rsidR="002A4280" w:rsidRPr="007E5CD1" w:rsidRDefault="002A4280" w:rsidP="002A4280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аналитический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(сравнения и обобщения, развитие логического мышления);</w:t>
      </w:r>
    </w:p>
    <w:p w14:paraId="10EBA3CB" w14:textId="77777777" w:rsidR="002A4280" w:rsidRPr="007E5CD1" w:rsidRDefault="002A4280" w:rsidP="002A4280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эмоциональный (подбор ассоциаций, образов, художественные впечатления).</w:t>
      </w:r>
    </w:p>
    <w:p w14:paraId="3AF759E5" w14:textId="77777777" w:rsidR="002A4280" w:rsidRDefault="002A4280" w:rsidP="002A428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Индивидуальный метод обучения позволяет найти более точный и психологически 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lastRenderedPageBreak/>
        <w:t xml:space="preserve">верный подход к каждому ученику. 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балалайке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.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3E40740B" w14:textId="77777777" w:rsidR="002A4280" w:rsidRPr="00A61E0D" w:rsidRDefault="002A4280" w:rsidP="002A428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 xml:space="preserve">Материально-технические условия реализации учебного предмета </w:t>
      </w:r>
      <w:r w:rsidRPr="00A61E0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«Инструмент (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балалайка</w:t>
      </w:r>
      <w:r w:rsidRPr="00A61E0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)»</w:t>
      </w:r>
    </w:p>
    <w:p w14:paraId="49B09945" w14:textId="77777777" w:rsidR="002A4280" w:rsidRPr="00A61E0D" w:rsidRDefault="002A4280" w:rsidP="002A4280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Материально-техническая база образовательного учреждения соответствует санитарным и противопожарным нормам, нормам охраны труда. В классах имеются пюпитры, шкафы, столы и стулья.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Площадь классов – не менее 6 кв. метров. </w:t>
      </w: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Помещения имеют хорошую звукоизоляцию, освещение и вентиляцию.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16F4CCA7" w14:textId="77777777" w:rsidR="002A4280" w:rsidRPr="00A61E0D" w:rsidRDefault="00993D91" w:rsidP="002A4280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Школа</w:t>
      </w:r>
      <w:r w:rsidR="002A4280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располагает концертным залом с двумя роялями и библиотекой. Библиотечный фонд укомплектован печатными изданиями основной и дополнительной учебной и учебно-методической литературой. Учебная аудитория (зал) для занятий по учебному предмету «Хор» имеет специализированное оборудование (стулья, подставки для хора, рояль). </w:t>
      </w:r>
      <w:proofErr w:type="gramStart"/>
      <w:r w:rsidR="002A4280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Учебные аудитории, предназначенные для реализации учебных предметов «Сольфеджио» оснащены CD, DVD проигрывателями, телевизором, учебной мебелью (досками, столами, стульями, стеллажами, шкафами) и оформляются наглядными пособиями.</w:t>
      </w:r>
      <w:proofErr w:type="gramEnd"/>
    </w:p>
    <w:p w14:paraId="485BDB50" w14:textId="77777777" w:rsidR="002A4280" w:rsidRPr="00A61E0D" w:rsidRDefault="002A4280" w:rsidP="002A4280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 образовательном учреждении созданы условия для содержания, своевременного обслуживания, ремонта и содержания учебных аудиторий.</w:t>
      </w:r>
    </w:p>
    <w:p w14:paraId="06F97232" w14:textId="77777777" w:rsidR="002A4280" w:rsidRDefault="002A4280" w:rsidP="002A4280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Образовательное учреждение ремонтирует музыкальные инструменты</w:t>
      </w:r>
    </w:p>
    <w:p w14:paraId="2A9E8B62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F55F051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EF1125E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15A69CE" w14:textId="77777777" w:rsidR="00A61E0D" w:rsidRP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499CC84" w14:textId="77777777" w:rsidR="00A61E0D" w:rsidRPr="007E5CD1" w:rsidRDefault="00A61E0D" w:rsidP="007E5C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</w:pPr>
    </w:p>
    <w:p w14:paraId="5B47C522" w14:textId="77777777" w:rsidR="007E5CD1" w:rsidRPr="007E5CD1" w:rsidRDefault="007E5CD1" w:rsidP="007E5C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</w:pPr>
    </w:p>
    <w:p w14:paraId="6B6299BE" w14:textId="77777777" w:rsidR="007E5CD1" w:rsidRPr="007E5CD1" w:rsidRDefault="007E5CD1" w:rsidP="007E5CD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0B0F98C" w14:textId="77777777" w:rsidR="007E5CD1" w:rsidRDefault="007E5CD1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0623C82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3B84076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E8DC4A9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5FBE6068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25856DE5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AD5A431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1088F8B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07793A1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6672996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EB30568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4E348AB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E67B990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C46A373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CF96053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5F11935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D60E3EA" w14:textId="77777777" w:rsidR="001A5694" w:rsidRDefault="001A5694" w:rsidP="00993D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91463CC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E455024" w14:textId="77777777" w:rsidR="001A5694" w:rsidRPr="00A61E0D" w:rsidRDefault="001A5694" w:rsidP="001A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14:paraId="0420566A" w14:textId="77777777" w:rsidR="001A5694" w:rsidRPr="00A61E0D" w:rsidRDefault="001A5694" w:rsidP="001A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к рабочей программе учебного предмета «Инструмент (</w:t>
      </w:r>
      <w:r>
        <w:rPr>
          <w:rFonts w:ascii="Times New Roman" w:hAnsi="Times New Roman" w:cs="Times New Roman"/>
          <w:sz w:val="28"/>
          <w:szCs w:val="28"/>
        </w:rPr>
        <w:t>баян/аккордеон</w:t>
      </w:r>
      <w:r w:rsidRPr="00A61E0D">
        <w:rPr>
          <w:rFonts w:ascii="Times New Roman" w:hAnsi="Times New Roman" w:cs="Times New Roman"/>
          <w:sz w:val="28"/>
          <w:szCs w:val="28"/>
        </w:rPr>
        <w:t>)»</w:t>
      </w:r>
    </w:p>
    <w:p w14:paraId="679FD21C" w14:textId="77777777" w:rsidR="001A5694" w:rsidRPr="00A61E0D" w:rsidRDefault="001A5694" w:rsidP="001A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программы музыкально-этетического развития</w:t>
      </w:r>
    </w:p>
    <w:p w14:paraId="794C5F73" w14:textId="77777777" w:rsidR="001A5694" w:rsidRPr="00A61E0D" w:rsidRDefault="001A5694" w:rsidP="001A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(срок обучения 2 года)</w:t>
      </w:r>
    </w:p>
    <w:p w14:paraId="01F6B279" w14:textId="77777777" w:rsidR="001A5694" w:rsidRDefault="001A5694" w:rsidP="001A56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0296A73" w14:textId="77777777" w:rsidR="001A5694" w:rsidRDefault="001A5694" w:rsidP="001A569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Рабочая программа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ого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предмет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«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Инструмент (баян/аккордеон)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программы музыкально-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эстетического развития «Санкт-Петербургской детской школы искусств </w:t>
      </w:r>
      <w:r w:rsidR="00993D9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имени </w:t>
      </w:r>
      <w:proofErr w:type="spellStart"/>
      <w:r w:rsidR="00993D9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С.М.Слонимского</w:t>
      </w:r>
      <w:proofErr w:type="spellEnd"/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разработана на основе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«Рекомендаци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й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от 21.11.2013 №191-01-39/06-ГИ, а также с учётом многолетнего педагогического опыта в области исполнительства на </w:t>
      </w:r>
      <w:r w:rsidR="007E682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баяне/аккордеоне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 детских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школах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искусств.</w:t>
      </w:r>
    </w:p>
    <w:p w14:paraId="7FE5BB35" w14:textId="77777777" w:rsidR="001A5694" w:rsidRDefault="001A5694" w:rsidP="001A569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Срок реализации учебного предмета</w:t>
      </w:r>
    </w:p>
    <w:p w14:paraId="2B4BD3B8" w14:textId="77777777" w:rsidR="001A5694" w:rsidRDefault="001A5694" w:rsidP="001A569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Данная программа предназначена </w:t>
      </w:r>
      <w:r w:rsidR="00E635A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для детей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5-7 лет включительно. Срок реализации программы – 2 года.</w:t>
      </w:r>
    </w:p>
    <w:p w14:paraId="1706103D" w14:textId="49B9C485" w:rsidR="001A5694" w:rsidRPr="007E5CD1" w:rsidRDefault="001A5694" w:rsidP="001A569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Форма проведения учебных аудиторных занятий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ндивидуальная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(урок)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продолжительность урока – </w:t>
      </w:r>
      <w:r w:rsidR="005779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35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минут.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Занятия проходят 1 раз в неделю.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Индивидуальная форма занятий позволяет преподавателю лучше узнать ученика, 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всесторонне изучить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его музыкальные и физические возможности, эмоционально-психологические особенности,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интересы, уровень умственного развития.</w:t>
      </w:r>
    </w:p>
    <w:p w14:paraId="5EA9B832" w14:textId="77777777" w:rsidR="001A5694" w:rsidRPr="007E5CD1" w:rsidRDefault="001A5694" w:rsidP="001A569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Цели и задачи учебного предмета «Инструмент (</w:t>
      </w:r>
      <w:r w:rsidR="00E42473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баян/аккордеон</w:t>
      </w: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)»</w:t>
      </w:r>
    </w:p>
    <w:p w14:paraId="300C2D4F" w14:textId="77777777" w:rsidR="001A5694" w:rsidRPr="007E5CD1" w:rsidRDefault="001A5694" w:rsidP="001A56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  <w:lang w:eastAsia="hi-IN" w:bidi="hi-IN"/>
        </w:rPr>
        <w:t>Цели</w:t>
      </w:r>
      <w:r w:rsidRPr="007E5CD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:</w:t>
      </w:r>
    </w:p>
    <w:p w14:paraId="5E32ECB0" w14:textId="77777777" w:rsidR="001A5694" w:rsidRPr="007E5CD1" w:rsidRDefault="001A5694" w:rsidP="001A569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Развитие музыкально-творческих способностей детей дошкольного возраста в процессе практического освоения ими музыкального инструмента</w:t>
      </w:r>
      <w:r w:rsidRPr="007E5CD1"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  <w:t>.</w:t>
      </w:r>
    </w:p>
    <w:p w14:paraId="62AF1698" w14:textId="77777777" w:rsidR="001A5694" w:rsidRPr="007E5CD1" w:rsidRDefault="001A5694" w:rsidP="001A569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Формирование навыков учебной деятельности и подготовка детей к обучению в школе.</w:t>
      </w:r>
      <w:r w:rsidRPr="007E5C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  <w:t xml:space="preserve"> </w:t>
      </w:r>
    </w:p>
    <w:p w14:paraId="7202AC51" w14:textId="77777777" w:rsidR="001A5694" w:rsidRPr="007E5CD1" w:rsidRDefault="001A5694" w:rsidP="001A569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Выявление музыкально одарённых детей и подготовка их к дальнейшему обучению в ДШИ.</w:t>
      </w:r>
    </w:p>
    <w:p w14:paraId="6B999D3A" w14:textId="77777777" w:rsidR="001A5694" w:rsidRPr="007E5CD1" w:rsidRDefault="001A5694" w:rsidP="001A5694">
      <w:pPr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  <w:t>Задачи:</w:t>
      </w:r>
    </w:p>
    <w:p w14:paraId="7F31B95F" w14:textId="77777777" w:rsidR="001A5694" w:rsidRPr="007E5CD1" w:rsidRDefault="001A5694" w:rsidP="001A569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интереса и любви к музыкальному творчеству;</w:t>
      </w:r>
    </w:p>
    <w:p w14:paraId="31A162BB" w14:textId="77777777" w:rsidR="001A5694" w:rsidRPr="007E5CD1" w:rsidRDefault="001A5694" w:rsidP="001A569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музыкальных способностей: слуха, памяти, ритма, эмоциональной сферы, музыкальности и артистизма;</w:t>
      </w:r>
    </w:p>
    <w:p w14:paraId="17556518" w14:textId="77777777" w:rsidR="001A5694" w:rsidRPr="007E5CD1" w:rsidRDefault="001A5694" w:rsidP="001A569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овладение первоначальными навыками игры на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баяне/аккордеоне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;</w:t>
      </w:r>
    </w:p>
    <w:p w14:paraId="4214164C" w14:textId="77777777" w:rsidR="001A5694" w:rsidRPr="007E5CD1" w:rsidRDefault="001A5694" w:rsidP="001A569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освоение элементов музыкальной грамоты, необходимых для владения инструментом в пределах программы учебного предмета;</w:t>
      </w:r>
    </w:p>
    <w:p w14:paraId="17A82D84" w14:textId="77777777" w:rsidR="001A5694" w:rsidRPr="007E5CD1" w:rsidRDefault="001A5694" w:rsidP="001A569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обучение навыкам самостоятельной работы с музыкальным материалом и чтению с листа;</w:t>
      </w:r>
    </w:p>
    <w:p w14:paraId="29E6D481" w14:textId="77777777" w:rsidR="001A5694" w:rsidRDefault="001A5694" w:rsidP="001A569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приобретение детьми опыта творческой деятельности и публичных выступлений.</w:t>
      </w:r>
    </w:p>
    <w:p w14:paraId="17733182" w14:textId="77777777" w:rsidR="001A5694" w:rsidRPr="007E5CD1" w:rsidRDefault="001A5694" w:rsidP="001A5694">
      <w:pPr>
        <w:widowControl w:val="0"/>
        <w:suppressAutoHyphens/>
        <w:autoSpaceDN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Методы обучения</w:t>
      </w:r>
    </w:p>
    <w:p w14:paraId="393EF722" w14:textId="77777777" w:rsidR="001A5694" w:rsidRPr="007E5CD1" w:rsidRDefault="001A5694" w:rsidP="001A569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</w:p>
    <w:p w14:paraId="3F9BA1F4" w14:textId="77777777" w:rsidR="001A5694" w:rsidRPr="007E5CD1" w:rsidRDefault="001A5694" w:rsidP="001A5694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словесный (объяснение, беседа, рассказ);</w:t>
      </w:r>
    </w:p>
    <w:p w14:paraId="50A0D5DF" w14:textId="77777777" w:rsidR="001A5694" w:rsidRPr="007E5CD1" w:rsidRDefault="001A5694" w:rsidP="001A56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наглядно-слуховой (</w:t>
      </w: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 xml:space="preserve">показ,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наблюдение) </w:t>
      </w:r>
    </w:p>
    <w:p w14:paraId="4539A9BF" w14:textId="77777777" w:rsidR="001A5694" w:rsidRPr="007E5CD1" w:rsidRDefault="001A5694" w:rsidP="001A56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использование наглядных пособий по освоению нотной грамоты, и т.д.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);</w:t>
      </w:r>
    </w:p>
    <w:p w14:paraId="5031E724" w14:textId="77777777" w:rsidR="001A5694" w:rsidRPr="007E5CD1" w:rsidRDefault="001A5694" w:rsidP="001A56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практический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(работа на инструменте, упражнения);</w:t>
      </w:r>
    </w:p>
    <w:p w14:paraId="257D395B" w14:textId="77777777" w:rsidR="001A5694" w:rsidRPr="007E5CD1" w:rsidRDefault="001A5694" w:rsidP="001A56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аналитический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(сравнения и обобщения, развитие логического мышления);</w:t>
      </w:r>
    </w:p>
    <w:p w14:paraId="500E1367" w14:textId="77777777" w:rsidR="001A5694" w:rsidRPr="007E5CD1" w:rsidRDefault="001A5694" w:rsidP="001A56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эмоциональный (подбор ассоциаций, образов, художественные впечатления).</w:t>
      </w:r>
    </w:p>
    <w:p w14:paraId="470B2ADD" w14:textId="77777777" w:rsidR="001A5694" w:rsidRDefault="001A5694" w:rsidP="001A569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Индивидуальный метод обучения позволяет найти более точный и психологически 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lastRenderedPageBreak/>
        <w:t xml:space="preserve">верный подход к каждому ученику. 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баяне/аккордеоне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.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12782EF7" w14:textId="77777777" w:rsidR="001A5694" w:rsidRPr="00A61E0D" w:rsidRDefault="001A5694" w:rsidP="001A569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 xml:space="preserve">Материально-технические условия реализации учебного предмета </w:t>
      </w:r>
      <w:r w:rsidRPr="00A61E0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«Инструмент (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баян/аккордеон</w:t>
      </w:r>
      <w:r w:rsidRPr="00A61E0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)»</w:t>
      </w:r>
    </w:p>
    <w:p w14:paraId="27AE6291" w14:textId="77777777" w:rsidR="001A5694" w:rsidRPr="00A61E0D" w:rsidRDefault="001A5694" w:rsidP="001A5694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Материально-техническая база образовательного учреждения соответствует санитарным и противопожарным нормам, нормам охраны труда. В классах имеются пюпитры, шкафы, столы и стулья.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Площадь классов – не менее 6 кв. метров. </w:t>
      </w: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Помещения имеют хорошую звукоизоляцию, освещение и вентиляцию.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68082E4A" w14:textId="77777777" w:rsidR="001A5694" w:rsidRPr="00A61E0D" w:rsidRDefault="00993D91" w:rsidP="001A5694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Школа</w:t>
      </w:r>
      <w:r w:rsidR="001A5694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располагает концертным залом с двумя роялями и библиотекой. Библиотечный фонд укомплектован печатными изданиями основной и дополнительной учебной и учебно-методической литературой. Учебная аудитория (зал) для занятий по учебному предмету «Хор» имеет специализированное оборудование (стулья, подставки для хора, рояль). </w:t>
      </w:r>
      <w:proofErr w:type="gramStart"/>
      <w:r w:rsidR="001A5694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Учебные аудитории, предназначенные для реализации учебных предметов «Сольфеджио» оснащены CD, DVD проигрывателями, телевизором, учебной мебелью (досками, столами, стульями, стеллажами, шкафами) и оформляются наглядными пособиями.</w:t>
      </w:r>
      <w:proofErr w:type="gramEnd"/>
    </w:p>
    <w:p w14:paraId="1CE4B004" w14:textId="77777777" w:rsidR="001A5694" w:rsidRPr="00A61E0D" w:rsidRDefault="001A5694" w:rsidP="001A5694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 образовательном учреждении созданы условия для содержания, своевременного обслуживания, ремонта и содержания учебных аудиторий.</w:t>
      </w:r>
    </w:p>
    <w:p w14:paraId="0C4148D9" w14:textId="77777777" w:rsidR="001A5694" w:rsidRDefault="001A5694" w:rsidP="001A5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Образовательное учреждение ремонтирует музыкальные инструменты</w:t>
      </w:r>
    </w:p>
    <w:p w14:paraId="3F945392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856DE5B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79D2C7C" w14:textId="77777777" w:rsidR="001A5694" w:rsidRPr="009C795E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1A5694" w:rsidRPr="009C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C77"/>
    <w:multiLevelType w:val="hybridMultilevel"/>
    <w:tmpl w:val="CE368766"/>
    <w:lvl w:ilvl="0" w:tplc="22F8F4F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536E1"/>
    <w:multiLevelType w:val="hybridMultilevel"/>
    <w:tmpl w:val="4ACCEAD0"/>
    <w:lvl w:ilvl="0" w:tplc="22F8F4F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10D06"/>
    <w:multiLevelType w:val="hybridMultilevel"/>
    <w:tmpl w:val="C40EF37E"/>
    <w:lvl w:ilvl="0" w:tplc="22F8F4F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55F44"/>
    <w:multiLevelType w:val="hybridMultilevel"/>
    <w:tmpl w:val="EB1079A2"/>
    <w:lvl w:ilvl="0" w:tplc="22F8F4F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5E"/>
    <w:rsid w:val="001A5694"/>
    <w:rsid w:val="0025171E"/>
    <w:rsid w:val="002A4280"/>
    <w:rsid w:val="00475313"/>
    <w:rsid w:val="00577930"/>
    <w:rsid w:val="007E5CD1"/>
    <w:rsid w:val="007E6827"/>
    <w:rsid w:val="00812239"/>
    <w:rsid w:val="00993D91"/>
    <w:rsid w:val="009A01EB"/>
    <w:rsid w:val="009C795E"/>
    <w:rsid w:val="00A61E0D"/>
    <w:rsid w:val="00E42473"/>
    <w:rsid w:val="00E635AA"/>
    <w:rsid w:val="00F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7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dcterms:created xsi:type="dcterms:W3CDTF">2024-07-15T13:33:00Z</dcterms:created>
  <dcterms:modified xsi:type="dcterms:W3CDTF">2024-07-15T13:33:00Z</dcterms:modified>
</cp:coreProperties>
</file>