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3C4A" w:rsidRDefault="000B3C4A" w:rsidP="000B3C4A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bookmarkStart w:id="0" w:name="_GoBack"/>
      <w:r w:rsidRPr="00D3119A">
        <w:rPr>
          <w:rFonts w:ascii="Times New Roman" w:hAnsi="Times New Roman"/>
          <w:b/>
          <w:color w:val="000000"/>
          <w:sz w:val="28"/>
          <w:lang w:eastAsia="ru-RU"/>
        </w:rPr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</w:t>
      </w:r>
    </w:p>
    <w:p w:rsidR="000B3C4A" w:rsidRDefault="000B3C4A" w:rsidP="000B3C4A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«Специальность (саксофон)»</w:t>
      </w:r>
    </w:p>
    <w:p w:rsidR="000B3C4A" w:rsidRDefault="000B3C4A" w:rsidP="000B3C4A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– 5 лет</w:t>
      </w:r>
      <w:r w:rsidR="00E27F3D">
        <w:rPr>
          <w:rFonts w:ascii="Times New Roman" w:hAnsi="Times New Roman"/>
          <w:b/>
          <w:color w:val="000000"/>
          <w:sz w:val="28"/>
          <w:lang w:eastAsia="ru-RU"/>
        </w:rPr>
        <w:t>, 6 лет</w:t>
      </w:r>
      <w:r>
        <w:rPr>
          <w:rFonts w:ascii="Times New Roman" w:hAnsi="Times New Roman"/>
          <w:b/>
          <w:color w:val="000000"/>
          <w:sz w:val="28"/>
          <w:lang w:eastAsia="ru-RU"/>
        </w:rPr>
        <w:t>)</w:t>
      </w:r>
    </w:p>
    <w:bookmarkEnd w:id="0"/>
    <w:p w:rsidR="000B3C4A" w:rsidRPr="00B425E4" w:rsidRDefault="000B3C4A" w:rsidP="000B3C4A">
      <w:pPr>
        <w:spacing w:after="78"/>
        <w:ind w:left="566" w:right="561" w:hanging="10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:rsidR="000B3C4A" w:rsidRPr="00655D22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Рабочая программа учебного предмета «Специальность» по виду инструмента </w:t>
      </w:r>
      <w:r w:rsidR="00E27F3D">
        <w:rPr>
          <w:rFonts w:ascii="Times New Roman" w:hAnsi="Times New Roman"/>
          <w:color w:val="000000"/>
          <w:sz w:val="24"/>
          <w:lang w:eastAsia="ru-RU"/>
        </w:rPr>
        <w:t>саксофон</w:t>
      </w:r>
      <w:r>
        <w:rPr>
          <w:rFonts w:ascii="Times New Roman" w:hAnsi="Times New Roman"/>
          <w:color w:val="000000"/>
          <w:sz w:val="24"/>
          <w:lang w:eastAsia="ru-RU"/>
        </w:rPr>
        <w:t xml:space="preserve">, далее – </w:t>
      </w:r>
      <w:r w:rsidRPr="00655D22">
        <w:rPr>
          <w:rFonts w:ascii="Times New Roman" w:hAnsi="Times New Roman"/>
          <w:color w:val="000000"/>
          <w:sz w:val="24"/>
          <w:lang w:eastAsia="ru-RU"/>
        </w:rPr>
        <w:t>«Специальность (</w:t>
      </w:r>
      <w:r>
        <w:rPr>
          <w:rFonts w:ascii="Times New Roman" w:hAnsi="Times New Roman"/>
          <w:color w:val="000000"/>
          <w:sz w:val="24"/>
          <w:lang w:eastAsia="ru-RU"/>
        </w:rPr>
        <w:t>саксофон</w:t>
      </w:r>
      <w:r w:rsidRPr="00655D22">
        <w:rPr>
          <w:rFonts w:ascii="Times New Roman" w:hAnsi="Times New Roman"/>
          <w:color w:val="000000"/>
          <w:sz w:val="24"/>
          <w:lang w:eastAsia="ru-RU"/>
        </w:rPr>
        <w:t>)» (разрабо</w:t>
      </w:r>
      <w:r>
        <w:rPr>
          <w:rFonts w:ascii="Times New Roman" w:hAnsi="Times New Roman"/>
          <w:color w:val="000000"/>
          <w:sz w:val="24"/>
          <w:lang w:eastAsia="ru-RU"/>
        </w:rPr>
        <w:t xml:space="preserve">тчики – преподаватели </w:t>
      </w:r>
      <w:r w:rsidRPr="00655D22">
        <w:rPr>
          <w:rFonts w:ascii="Times New Roman" w:hAnsi="Times New Roman"/>
          <w:color w:val="000000"/>
          <w:sz w:val="24"/>
          <w:lang w:eastAsia="ru-RU"/>
        </w:rPr>
        <w:t>отдела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духовых и ударных инструментов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 «СПб ДШИ </w:t>
      </w:r>
      <w:r w:rsidR="00E27F3D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655D22">
        <w:rPr>
          <w:rFonts w:ascii="Times New Roman" w:hAnsi="Times New Roman"/>
          <w:color w:val="000000"/>
          <w:sz w:val="24"/>
          <w:lang w:eastAsia="ru-RU"/>
        </w:rPr>
        <w:t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</w:t>
      </w:r>
      <w:r>
        <w:rPr>
          <w:rFonts w:ascii="Times New Roman" w:hAnsi="Times New Roman"/>
          <w:color w:val="000000"/>
          <w:sz w:val="24"/>
          <w:lang w:eastAsia="ru-RU"/>
        </w:rPr>
        <w:t xml:space="preserve">ального искусства «Духовые и ударные </w:t>
      </w:r>
      <w:r w:rsidRPr="00655D22">
        <w:rPr>
          <w:rFonts w:ascii="Times New Roman" w:hAnsi="Times New Roman"/>
          <w:color w:val="000000"/>
          <w:sz w:val="24"/>
          <w:lang w:eastAsia="ru-RU"/>
        </w:rPr>
        <w:t xml:space="preserve">инструменты». </w:t>
      </w:r>
    </w:p>
    <w:p w:rsidR="000B3C4A" w:rsidRPr="00B425E4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Учебный предмет «Специальность (</w:t>
      </w:r>
      <w:r>
        <w:rPr>
          <w:rFonts w:ascii="Times New Roman" w:hAnsi="Times New Roman"/>
          <w:color w:val="000000"/>
          <w:sz w:val="24"/>
          <w:lang w:eastAsia="ru-RU"/>
        </w:rPr>
        <w:t>саксофон</w:t>
      </w:r>
      <w:r w:rsidRPr="00B425E4">
        <w:rPr>
          <w:rFonts w:ascii="Times New Roman" w:hAnsi="Times New Roman"/>
          <w:color w:val="000000"/>
          <w:sz w:val="24"/>
          <w:lang w:eastAsia="ru-RU"/>
        </w:rPr>
        <w:t>)» направлен на приобретение детьми знаний, ум</w:t>
      </w:r>
      <w:r>
        <w:rPr>
          <w:rFonts w:ascii="Times New Roman" w:hAnsi="Times New Roman"/>
          <w:color w:val="000000"/>
          <w:sz w:val="24"/>
          <w:lang w:eastAsia="ru-RU"/>
        </w:rPr>
        <w:t>ений и навыков игры на инструменте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, получение ими художественного образования, а также на эстетическое воспитание и духовно-нравственное развитие обучающегося. </w:t>
      </w:r>
    </w:p>
    <w:p w:rsidR="000B3C4A" w:rsidRPr="00B425E4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Саксофон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является не только сольным инструментом, но ансамблевым и оркестровым. Поэтому, владея игрой на данном инструменте, обучающийся имеет возможность соприкоснуться с лучшими образцами музыкальной культуры в различных жанрах. В классе ансамбля или оркестра обучающийся оказывается вовлеченным в процесс коллективного музицирования, используя знания, умения и навыки, полученные в классе по специальности. </w:t>
      </w:r>
    </w:p>
    <w:p w:rsidR="000B3C4A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B425E4">
        <w:rPr>
          <w:rFonts w:ascii="Times New Roman" w:hAnsi="Times New Roman"/>
          <w:color w:val="000000"/>
          <w:sz w:val="24"/>
          <w:lang w:eastAsia="ru-RU"/>
        </w:rPr>
        <w:t>учебного предмета «Специальность (</w:t>
      </w:r>
      <w:r w:rsidR="00493BB0">
        <w:rPr>
          <w:rFonts w:ascii="Times New Roman" w:hAnsi="Times New Roman"/>
          <w:color w:val="000000"/>
          <w:sz w:val="24"/>
          <w:lang w:eastAsia="ru-RU"/>
        </w:rPr>
        <w:t>саксофон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)» для детей, </w:t>
      </w:r>
      <w:r>
        <w:rPr>
          <w:rFonts w:ascii="Times New Roman" w:hAnsi="Times New Roman"/>
          <w:color w:val="000000"/>
          <w:sz w:val="24"/>
          <w:lang w:eastAsia="ru-RU"/>
        </w:rPr>
        <w:t>поступивших в образовательное учреждение в первый класс в возрасте с десяти до двенадцати лет, составляет 5 лет</w:t>
      </w:r>
      <w:r>
        <w:rPr>
          <w:rFonts w:ascii="Times New Roman" w:hAnsi="Times New Roman"/>
          <w:i/>
          <w:color w:val="000000"/>
          <w:sz w:val="24"/>
          <w:lang w:eastAsia="ru-RU"/>
        </w:rPr>
        <w:t xml:space="preserve">. </w:t>
      </w:r>
    </w:p>
    <w:p w:rsidR="000B3C4A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0B3C4A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>
        <w:rPr>
          <w:rFonts w:ascii="Times New Roman" w:hAnsi="Times New Roman"/>
          <w:color w:val="000000"/>
          <w:sz w:val="24"/>
          <w:lang w:eastAsia="ru-RU"/>
        </w:rPr>
        <w:t xml:space="preserve">индивидуальная, рекомендуемая продолжительность урока – 45 минут. </w:t>
      </w:r>
    </w:p>
    <w:p w:rsidR="000B3C4A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Индивидуальная форма занятий позволяет преподавателю лучше узнать обучающегося, его музыкальные и физические возможности, эмоциональ</w:t>
      </w:r>
      <w:r>
        <w:rPr>
          <w:rFonts w:ascii="Times New Roman" w:hAnsi="Times New Roman"/>
          <w:color w:val="000000"/>
          <w:sz w:val="24"/>
          <w:lang w:eastAsia="ru-RU"/>
        </w:rPr>
        <w:t>но-психологические особенности.</w:t>
      </w:r>
    </w:p>
    <w:p w:rsidR="000B3C4A" w:rsidRPr="00B425E4" w:rsidRDefault="000B3C4A" w:rsidP="000B3C4A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0B3C4A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обучающегося на основе приобретенных им знаний, умений и навыков в области балалаечного исполнительства, а также выявление наиболее одаренных детей и подготовки их к </w:t>
      </w:r>
      <w:r w:rsidRPr="00B425E4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дальнейшему поступлению в образовательные учреждения, реализующие образовательные программы среднего профессионального образования по профилю предмета. </w:t>
      </w:r>
    </w:p>
    <w:p w:rsidR="000B3C4A" w:rsidRPr="00B425E4" w:rsidRDefault="000B3C4A" w:rsidP="000B3C4A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формирование у обучающихся комплекса исполнительских навыков, позволяющих воспринимать, осваивать и исполнять на балалайке произведения различных жанров и форм в соответствии с ФГТ; </w:t>
      </w:r>
    </w:p>
    <w:p w:rsidR="000B3C4A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ереса к классической, народной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музыке и музыкальному творчеству; </w:t>
      </w:r>
    </w:p>
    <w:p w:rsidR="000B3C4A" w:rsidRPr="00B425E4" w:rsidRDefault="000B3C4A" w:rsidP="000B3C4A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8"/>
          <w:lang w:eastAsia="ru-RU"/>
        </w:rPr>
        <w:t>-</w:t>
      </w:r>
      <w:r w:rsidRPr="00B425E4">
        <w:rPr>
          <w:rFonts w:ascii="Arial" w:hAnsi="Arial" w:cs="Arial"/>
          <w:color w:val="000000"/>
          <w:sz w:val="28"/>
          <w:lang w:eastAsia="ru-RU"/>
        </w:rPr>
        <w:t xml:space="preserve">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развитие музыкальных способностей: слуха, ритма, памяти, музыкальности и артистизма;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освоение </w:t>
      </w:r>
      <w:r w:rsidRPr="00B425E4">
        <w:rPr>
          <w:rFonts w:ascii="Times New Roman" w:hAnsi="Times New Roman"/>
          <w:color w:val="000000"/>
          <w:sz w:val="24"/>
          <w:lang w:eastAsia="ru-RU"/>
        </w:rPr>
        <w:t>обуча</w:t>
      </w:r>
      <w:r>
        <w:rPr>
          <w:rFonts w:ascii="Times New Roman" w:hAnsi="Times New Roman"/>
          <w:color w:val="000000"/>
          <w:sz w:val="24"/>
          <w:lang w:eastAsia="ru-RU"/>
        </w:rPr>
        <w:t xml:space="preserve">ющимися музыкальной грамоты, необходимой для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владения инструментом в пределах программы учебного предмета;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опыта творческой деятельности и публичных выступлений;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умений и навыков, необходимых в сольном, ансамблевом и оркестровом исполнительстве. </w:t>
      </w:r>
    </w:p>
    <w:p w:rsidR="000B3C4A" w:rsidRPr="00B425E4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0B3C4A" w:rsidRPr="00B425E4" w:rsidRDefault="000B3C4A" w:rsidP="000B3C4A">
      <w:pPr>
        <w:spacing w:after="0" w:line="360" w:lineRule="auto"/>
        <w:ind w:left="37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Пояснительная записка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Требования к уровню подготовки </w:t>
      </w:r>
      <w:r w:rsidRPr="00B425E4">
        <w:rPr>
          <w:rFonts w:ascii="Times New Roman" w:hAnsi="Times New Roman"/>
          <w:color w:val="000000"/>
          <w:sz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Формы и методы контроля, система оценок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Методическое обеспечение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Фонды оценочных средств.</w:t>
      </w:r>
    </w:p>
    <w:p w:rsidR="000B3C4A" w:rsidRPr="00B425E4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B425E4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метод практической работы (выработка игровых навыков обучающегося, работа над художественно-образной сферой произведения);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словесный метод обучения (рассказ, беседа, объяснение); 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объяснительно-иллюстративный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(педагог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играет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произведение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и </w:t>
      </w:r>
      <w:r w:rsidRPr="00B425E4">
        <w:rPr>
          <w:rFonts w:ascii="Times New Roman" w:hAnsi="Times New Roman"/>
          <w:color w:val="000000"/>
          <w:sz w:val="24"/>
          <w:lang w:eastAsia="ru-RU"/>
        </w:rPr>
        <w:tab/>
        <w:t xml:space="preserve">параллельно объясняет задачи, </w:t>
      </w:r>
      <w:r>
        <w:rPr>
          <w:rFonts w:ascii="Times New Roman" w:hAnsi="Times New Roman"/>
          <w:color w:val="000000"/>
          <w:sz w:val="24"/>
          <w:lang w:eastAsia="ru-RU"/>
        </w:rPr>
        <w:t>которые необходимо выполнить);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lastRenderedPageBreak/>
        <w:t>метод показа (показ педагогом игровых движений, исполнение педагогом пьес с использованием многообразных вариантов пок</w:t>
      </w:r>
      <w:r>
        <w:rPr>
          <w:rFonts w:ascii="Times New Roman" w:hAnsi="Times New Roman"/>
          <w:color w:val="000000"/>
          <w:sz w:val="24"/>
          <w:lang w:eastAsia="ru-RU"/>
        </w:rPr>
        <w:t>аза);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репродуктивный метод (повторение обучающимся игровы</w:t>
      </w:r>
      <w:r>
        <w:rPr>
          <w:rFonts w:ascii="Times New Roman" w:hAnsi="Times New Roman"/>
          <w:color w:val="000000"/>
          <w:sz w:val="24"/>
          <w:lang w:eastAsia="ru-RU"/>
        </w:rPr>
        <w:t>х приемов по образцу учителя);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методы проблемного обучения; (педагог ставит и сам решает проблему, показывая при этом обучающемуся р</w:t>
      </w:r>
      <w:r>
        <w:rPr>
          <w:rFonts w:ascii="Times New Roman" w:hAnsi="Times New Roman"/>
          <w:color w:val="000000"/>
          <w:sz w:val="24"/>
          <w:lang w:eastAsia="ru-RU"/>
        </w:rPr>
        <w:t>азные пути и варианты решения);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частично-поисковый (обучающийся участвует в поиска</w:t>
      </w:r>
      <w:r>
        <w:rPr>
          <w:rFonts w:ascii="Times New Roman" w:hAnsi="Times New Roman"/>
          <w:color w:val="000000"/>
          <w:sz w:val="24"/>
          <w:lang w:eastAsia="ru-RU"/>
        </w:rPr>
        <w:t>х решения поставленной задачи);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проведение занятий с использованием </w:t>
      </w:r>
      <w:r>
        <w:rPr>
          <w:rFonts w:ascii="Times New Roman" w:hAnsi="Times New Roman"/>
          <w:color w:val="000000"/>
          <w:sz w:val="24"/>
          <w:lang w:eastAsia="ru-RU"/>
        </w:rPr>
        <w:t>средств других видов искусства.</w:t>
      </w:r>
    </w:p>
    <w:p w:rsidR="000B3C4A" w:rsidRPr="00B425E4" w:rsidRDefault="000B3C4A" w:rsidP="000B3C4A">
      <w:pPr>
        <w:spacing w:after="0" w:line="360" w:lineRule="auto"/>
        <w:ind w:left="561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b/>
          <w:color w:val="000000"/>
          <w:sz w:val="24"/>
          <w:lang w:eastAsia="ru-RU"/>
        </w:rPr>
        <w:t>Требования к минимальному матери</w:t>
      </w:r>
      <w:r>
        <w:rPr>
          <w:rFonts w:ascii="Times New Roman" w:hAnsi="Times New Roman"/>
          <w:b/>
          <w:color w:val="000000"/>
          <w:sz w:val="24"/>
          <w:lang w:eastAsia="ru-RU"/>
        </w:rPr>
        <w:t>ально-техническому обеспечению: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учебный класс для индивидуальных занятий, помещение должно иметь хорошую звукоизоляцию, ос</w:t>
      </w:r>
      <w:r>
        <w:rPr>
          <w:rFonts w:ascii="Times New Roman" w:hAnsi="Times New Roman"/>
          <w:color w:val="000000"/>
          <w:sz w:val="24"/>
          <w:lang w:eastAsia="ru-RU"/>
        </w:rPr>
        <w:t>вещение и хорошо проветриваться;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комплект учебны</w:t>
      </w:r>
      <w:r>
        <w:rPr>
          <w:rFonts w:ascii="Times New Roman" w:hAnsi="Times New Roman"/>
          <w:color w:val="000000"/>
          <w:sz w:val="24"/>
          <w:lang w:eastAsia="ru-RU"/>
        </w:rPr>
        <w:t>х инструментов разных размеров;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регулир</w:t>
      </w:r>
      <w:r>
        <w:rPr>
          <w:rFonts w:ascii="Times New Roman" w:hAnsi="Times New Roman"/>
          <w:color w:val="000000"/>
          <w:sz w:val="24"/>
          <w:lang w:eastAsia="ru-RU"/>
        </w:rPr>
        <w:t>уемые по высоте пульты для нот;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концертный </w:t>
      </w:r>
      <w:r>
        <w:rPr>
          <w:rFonts w:ascii="Times New Roman" w:hAnsi="Times New Roman"/>
          <w:color w:val="000000"/>
          <w:sz w:val="24"/>
          <w:lang w:eastAsia="ru-RU"/>
        </w:rPr>
        <w:t>зал для концертных выступлений;</w:t>
      </w:r>
    </w:p>
    <w:p w:rsidR="000B3C4A" w:rsidRPr="00B425E4" w:rsidRDefault="000B3C4A" w:rsidP="000B3C4A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библиотека.</w:t>
      </w:r>
    </w:p>
    <w:p w:rsidR="000B3C4A" w:rsidRPr="00B425E4" w:rsidRDefault="000B3C4A" w:rsidP="000B3C4A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Оборудование учебного кабинета: фортепиано.  </w:t>
      </w:r>
    </w:p>
    <w:p w:rsidR="000B3C4A" w:rsidRPr="00B425E4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Технические средства: метроном, наличие аудио и видеозапи</w:t>
      </w:r>
      <w:r>
        <w:rPr>
          <w:rFonts w:ascii="Times New Roman" w:hAnsi="Times New Roman"/>
          <w:color w:val="000000"/>
          <w:sz w:val="24"/>
          <w:lang w:eastAsia="ru-RU"/>
        </w:rPr>
        <w:t>сей, проигрыватель СD или mp3.</w:t>
      </w:r>
    </w:p>
    <w:p w:rsidR="000B3C4A" w:rsidRPr="00B425E4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Информационное обеспечение: списки рекомендуемых учебных изда</w:t>
      </w:r>
      <w:r>
        <w:rPr>
          <w:rFonts w:ascii="Times New Roman" w:hAnsi="Times New Roman"/>
          <w:color w:val="000000"/>
          <w:sz w:val="24"/>
          <w:lang w:eastAsia="ru-RU"/>
        </w:rPr>
        <w:t>ний, дополнительной литературы.</w:t>
      </w:r>
    </w:p>
    <w:p w:rsidR="000B3C4A" w:rsidRPr="00B425E4" w:rsidRDefault="000B3C4A" w:rsidP="000B3C4A">
      <w:pPr>
        <w:spacing w:after="0" w:line="360" w:lineRule="auto"/>
        <w:ind w:left="24" w:right="236" w:firstLine="543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Основные источники: </w:t>
      </w:r>
      <w:r w:rsidRPr="00B425E4">
        <w:rPr>
          <w:rFonts w:ascii="Times New Roman" w:hAnsi="Times New Roman"/>
          <w:color w:val="000000"/>
          <w:sz w:val="24"/>
          <w:lang w:eastAsia="ru-RU"/>
        </w:rPr>
        <w:t>художественный материал по программе (нотные издани</w:t>
      </w:r>
      <w:r>
        <w:rPr>
          <w:rFonts w:ascii="Times New Roman" w:hAnsi="Times New Roman"/>
          <w:color w:val="000000"/>
          <w:sz w:val="24"/>
          <w:lang w:eastAsia="ru-RU"/>
        </w:rPr>
        <w:t>я).</w:t>
      </w:r>
    </w:p>
    <w:p w:rsidR="000B3C4A" w:rsidRPr="00B425E4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Дополнительные источники: музыкальные энциклопедии, поисковые системы, сайты интер</w:t>
      </w:r>
      <w:r>
        <w:rPr>
          <w:rFonts w:ascii="Times New Roman" w:hAnsi="Times New Roman"/>
          <w:color w:val="000000"/>
          <w:sz w:val="24"/>
          <w:lang w:eastAsia="ru-RU"/>
        </w:rPr>
        <w:t>нета, сайты нотных издательств.</w:t>
      </w:r>
    </w:p>
    <w:p w:rsidR="000B3C4A" w:rsidRPr="00B425E4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Материально-техническая база «СПб ДШИ</w:t>
      </w:r>
      <w:r w:rsidR="007A49AD">
        <w:rPr>
          <w:rFonts w:ascii="Times New Roman" w:hAnsi="Times New Roman"/>
          <w:color w:val="000000"/>
          <w:sz w:val="24"/>
          <w:lang w:eastAsia="ru-RU"/>
        </w:rPr>
        <w:t xml:space="preserve"> им. С.М. Слонимского</w:t>
      </w:r>
      <w:r w:rsidRPr="00B425E4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>м нормам, нормам охраны труда.</w:t>
      </w:r>
    </w:p>
    <w:p w:rsidR="000B3C4A" w:rsidRPr="00B425E4" w:rsidRDefault="000B3C4A" w:rsidP="000B3C4A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B425E4">
        <w:rPr>
          <w:rFonts w:ascii="Times New Roman" w:hAnsi="Times New Roman"/>
          <w:color w:val="000000"/>
          <w:sz w:val="24"/>
          <w:lang w:eastAsia="ru-RU"/>
        </w:rPr>
        <w:t>Условием успешной реализации Программы является наличие в школе квалифицированных спе</w:t>
      </w:r>
      <w:r>
        <w:rPr>
          <w:rFonts w:ascii="Times New Roman" w:hAnsi="Times New Roman"/>
          <w:color w:val="000000"/>
          <w:sz w:val="24"/>
          <w:lang w:eastAsia="ru-RU"/>
        </w:rPr>
        <w:t>циалистов, имеющих практический</w:t>
      </w:r>
      <w:r w:rsidRPr="00B425E4">
        <w:rPr>
          <w:rFonts w:ascii="Times New Roman" w:hAnsi="Times New Roman"/>
          <w:color w:val="000000"/>
          <w:sz w:val="24"/>
          <w:lang w:eastAsia="ru-RU"/>
        </w:rPr>
        <w:t xml:space="preserve"> опыт, знающих обширный педагогический и концертный репертуар, владеющих методикой</w:t>
      </w:r>
      <w:r>
        <w:rPr>
          <w:rFonts w:ascii="Times New Roman" w:hAnsi="Times New Roman"/>
          <w:color w:val="000000"/>
          <w:sz w:val="24"/>
          <w:lang w:eastAsia="ru-RU"/>
        </w:rPr>
        <w:t xml:space="preserve"> преподавания данного предмета.</w:t>
      </w:r>
    </w:p>
    <w:p w:rsidR="000B3C4A" w:rsidRDefault="000B3C4A" w:rsidP="000B3C4A">
      <w:pPr>
        <w:spacing w:after="0" w:line="360" w:lineRule="auto"/>
        <w:jc w:val="both"/>
      </w:pPr>
    </w:p>
    <w:p w:rsidR="0070543A" w:rsidRDefault="0070543A"/>
    <w:sectPr w:rsidR="0070543A" w:rsidSect="00D0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97A3C"/>
    <w:multiLevelType w:val="hybridMultilevel"/>
    <w:tmpl w:val="67B85D0C"/>
    <w:lvl w:ilvl="0" w:tplc="17020082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B08624">
      <w:start w:val="1"/>
      <w:numFmt w:val="bullet"/>
      <w:lvlText w:val="o"/>
      <w:lvlJc w:val="left"/>
      <w:pPr>
        <w:ind w:left="14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4128B98">
      <w:start w:val="1"/>
      <w:numFmt w:val="bullet"/>
      <w:lvlText w:val="▪"/>
      <w:lvlJc w:val="left"/>
      <w:pPr>
        <w:ind w:left="21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C7E80DA">
      <w:start w:val="1"/>
      <w:numFmt w:val="bullet"/>
      <w:lvlText w:val="•"/>
      <w:lvlJc w:val="left"/>
      <w:pPr>
        <w:ind w:left="28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502D9BC">
      <w:start w:val="1"/>
      <w:numFmt w:val="bullet"/>
      <w:lvlText w:val="o"/>
      <w:lvlJc w:val="left"/>
      <w:pPr>
        <w:ind w:left="35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D528FEC">
      <w:start w:val="1"/>
      <w:numFmt w:val="bullet"/>
      <w:lvlText w:val="▪"/>
      <w:lvlJc w:val="left"/>
      <w:pPr>
        <w:ind w:left="42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634F450">
      <w:start w:val="1"/>
      <w:numFmt w:val="bullet"/>
      <w:lvlText w:val="•"/>
      <w:lvlJc w:val="left"/>
      <w:pPr>
        <w:ind w:left="50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F443D50">
      <w:start w:val="1"/>
      <w:numFmt w:val="bullet"/>
      <w:lvlText w:val="o"/>
      <w:lvlJc w:val="left"/>
      <w:pPr>
        <w:ind w:left="57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FA62314">
      <w:start w:val="1"/>
      <w:numFmt w:val="bullet"/>
      <w:lvlText w:val="▪"/>
      <w:lvlJc w:val="left"/>
      <w:pPr>
        <w:ind w:left="64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4A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3C4A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93BB0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49AD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4F66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697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27F3D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B7AC243"/>
  <w15:chartTrackingRefBased/>
  <w15:docId w15:val="{E70B8403-01E2-294E-868F-44CD2285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C4A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</vt:lpstr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</dc:title>
  <dc:subject/>
  <dc:creator>Master</dc:creator>
  <cp:keywords/>
  <dc:description/>
  <cp:lastModifiedBy>Ekaterina Koroteeva</cp:lastModifiedBy>
  <cp:revision>4</cp:revision>
  <dcterms:created xsi:type="dcterms:W3CDTF">2021-08-22T20:27:00Z</dcterms:created>
  <dcterms:modified xsi:type="dcterms:W3CDTF">2021-08-22T20:28:00Z</dcterms:modified>
</cp:coreProperties>
</file>